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2C7" w:rsidRDefault="00237872" w:rsidP="00237872">
      <w:pPr>
        <w:jc w:val="center"/>
        <w:rPr>
          <w:b/>
          <w:bCs/>
          <w:sz w:val="44"/>
          <w:szCs w:val="44"/>
          <w:rtl/>
          <w:lang w:bidi="ar-IQ"/>
        </w:rPr>
      </w:pPr>
      <w:r w:rsidRPr="00237872">
        <w:rPr>
          <w:rFonts w:hint="cs"/>
          <w:b/>
          <w:bCs/>
          <w:sz w:val="44"/>
          <w:szCs w:val="44"/>
          <w:rtl/>
          <w:lang w:bidi="ar-IQ"/>
        </w:rPr>
        <w:t>الباب الخامس</w:t>
      </w:r>
    </w:p>
    <w:p w:rsidR="00BC73BA" w:rsidRDefault="00BC73BA" w:rsidP="00237872">
      <w:pPr>
        <w:jc w:val="center"/>
        <w:rPr>
          <w:b/>
          <w:bCs/>
          <w:sz w:val="44"/>
          <w:szCs w:val="44"/>
          <w:rtl/>
          <w:lang w:bidi="ar-IQ"/>
        </w:rPr>
      </w:pPr>
    </w:p>
    <w:p w:rsidR="00F73A41" w:rsidRDefault="00F73A41" w:rsidP="00F73A41">
      <w:pPr>
        <w:rPr>
          <w:b/>
          <w:bCs/>
          <w:sz w:val="44"/>
          <w:szCs w:val="44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 xml:space="preserve">5-1 الاستنتاجات </w:t>
      </w:r>
    </w:p>
    <w:p w:rsidR="00BC73BA" w:rsidRDefault="00BC73BA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 xml:space="preserve">5-2 التوصيات </w:t>
      </w: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 xml:space="preserve">5-1 الاستنتاجات </w:t>
      </w:r>
    </w:p>
    <w:p w:rsidR="00F73A41" w:rsidRDefault="00F73A41" w:rsidP="00F73A41">
      <w:pPr>
        <w:rPr>
          <w:b/>
          <w:bCs/>
          <w:sz w:val="36"/>
          <w:szCs w:val="36"/>
          <w:rtl/>
          <w:lang w:bidi="ar-IQ"/>
        </w:rPr>
      </w:pPr>
    </w:p>
    <w:p w:rsidR="00F73A41" w:rsidRDefault="00F73A41" w:rsidP="00F73A41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بعد معالجة النتائج احصائيا توصل الباحث الى الاستنتاجات </w:t>
      </w:r>
      <w:r w:rsidR="00F5652B">
        <w:rPr>
          <w:rFonts w:hint="cs"/>
          <w:sz w:val="32"/>
          <w:szCs w:val="32"/>
          <w:rtl/>
          <w:lang w:bidi="ar-IQ"/>
        </w:rPr>
        <w:t>الاتية:</w:t>
      </w:r>
    </w:p>
    <w:p w:rsidR="00F73A41" w:rsidRDefault="00F73A41" w:rsidP="00DE55F2">
      <w:pPr>
        <w:spacing w:line="360" w:lineRule="auto"/>
        <w:rPr>
          <w:sz w:val="32"/>
          <w:szCs w:val="32"/>
          <w:rtl/>
          <w:lang w:bidi="ar-IQ"/>
        </w:rPr>
      </w:pPr>
    </w:p>
    <w:p w:rsidR="00F5652B" w:rsidRPr="00F5652B" w:rsidRDefault="00D20B03" w:rsidP="00DE55F2">
      <w:pPr>
        <w:pStyle w:val="a3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ساهمت تمرينات المقاومة باستعمال الأشرطة المطاطية والتثقيل</w:t>
      </w:r>
      <w:r w:rsidR="00F73A41">
        <w:rPr>
          <w:rFonts w:hint="cs"/>
          <w:sz w:val="32"/>
          <w:szCs w:val="32"/>
          <w:rtl/>
          <w:lang w:bidi="ar-IQ"/>
        </w:rPr>
        <w:t xml:space="preserve"> </w:t>
      </w:r>
      <w:r w:rsidR="00F5652B">
        <w:rPr>
          <w:rFonts w:hint="cs"/>
          <w:sz w:val="32"/>
          <w:szCs w:val="32"/>
          <w:rtl/>
          <w:lang w:bidi="ar-IQ"/>
        </w:rPr>
        <w:t>في</w:t>
      </w:r>
      <w:r>
        <w:rPr>
          <w:rFonts w:hint="cs"/>
          <w:sz w:val="32"/>
          <w:szCs w:val="32"/>
          <w:rtl/>
          <w:lang w:bidi="ar-IQ"/>
        </w:rPr>
        <w:t xml:space="preserve"> تطوير</w:t>
      </w:r>
      <w:r w:rsidR="00F5652B">
        <w:rPr>
          <w:rFonts w:hint="cs"/>
          <w:sz w:val="32"/>
          <w:szCs w:val="32"/>
          <w:rtl/>
          <w:lang w:bidi="ar-IQ"/>
        </w:rPr>
        <w:t xml:space="preserve"> القوة</w:t>
      </w:r>
      <w:r w:rsidR="00F73A41">
        <w:rPr>
          <w:rFonts w:hint="cs"/>
          <w:sz w:val="32"/>
          <w:szCs w:val="32"/>
          <w:rtl/>
          <w:lang w:bidi="ar-IQ"/>
        </w:rPr>
        <w:t xml:space="preserve"> الخاصة لعضلات الرجلين والأداء </w:t>
      </w:r>
      <w:proofErr w:type="spellStart"/>
      <w:r w:rsidR="00F73A41">
        <w:rPr>
          <w:rFonts w:hint="cs"/>
          <w:sz w:val="32"/>
          <w:szCs w:val="32"/>
          <w:rtl/>
          <w:lang w:bidi="ar-IQ"/>
        </w:rPr>
        <w:t>المهاري</w:t>
      </w:r>
      <w:proofErr w:type="spellEnd"/>
      <w:r w:rsidR="00F73A41">
        <w:rPr>
          <w:rFonts w:hint="cs"/>
          <w:sz w:val="32"/>
          <w:szCs w:val="32"/>
          <w:rtl/>
          <w:lang w:bidi="ar-IQ"/>
        </w:rPr>
        <w:t xml:space="preserve"> للركلة الخلفية (تي </w:t>
      </w:r>
      <w:r w:rsidR="00F5652B">
        <w:rPr>
          <w:rFonts w:hint="cs"/>
          <w:sz w:val="32"/>
          <w:szCs w:val="32"/>
          <w:rtl/>
          <w:lang w:bidi="ar-IQ"/>
        </w:rPr>
        <w:t>جاكي)</w:t>
      </w:r>
      <w:r w:rsidR="00F73A41">
        <w:rPr>
          <w:rFonts w:hint="cs"/>
          <w:sz w:val="32"/>
          <w:szCs w:val="32"/>
          <w:rtl/>
          <w:lang w:bidi="ar-IQ"/>
        </w:rPr>
        <w:t xml:space="preserve"> للشباب فئة (55) </w:t>
      </w:r>
      <w:r w:rsidR="00F5652B">
        <w:rPr>
          <w:rFonts w:hint="cs"/>
          <w:sz w:val="32"/>
          <w:szCs w:val="32"/>
          <w:rtl/>
          <w:lang w:bidi="ar-IQ"/>
        </w:rPr>
        <w:t>كغم.</w:t>
      </w:r>
    </w:p>
    <w:p w:rsidR="00F5652B" w:rsidRPr="00F5652B" w:rsidRDefault="00F73A41" w:rsidP="00DE55F2">
      <w:pPr>
        <w:pStyle w:val="a3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تمرينات الأشرطة المطاطية هي </w:t>
      </w:r>
      <w:r w:rsidR="00DE55F2">
        <w:rPr>
          <w:rFonts w:hint="cs"/>
          <w:sz w:val="32"/>
          <w:szCs w:val="32"/>
          <w:rtl/>
          <w:lang w:bidi="ar-IQ"/>
        </w:rPr>
        <w:t>أكثر</w:t>
      </w:r>
      <w:r>
        <w:rPr>
          <w:rFonts w:hint="cs"/>
          <w:sz w:val="32"/>
          <w:szCs w:val="32"/>
          <w:rtl/>
          <w:lang w:bidi="ar-IQ"/>
        </w:rPr>
        <w:t xml:space="preserve"> فاعلية في تطوير القوة المميزة بالسرعة لعضلات الرجلين من تمرينات </w:t>
      </w:r>
      <w:r w:rsidR="00DE55F2">
        <w:rPr>
          <w:rFonts w:hint="cs"/>
          <w:sz w:val="32"/>
          <w:szCs w:val="32"/>
          <w:rtl/>
          <w:lang w:bidi="ar-IQ"/>
        </w:rPr>
        <w:t>التثقيل</w:t>
      </w:r>
      <w:r w:rsidR="00EF7788">
        <w:rPr>
          <w:rFonts w:hint="cs"/>
          <w:sz w:val="32"/>
          <w:szCs w:val="32"/>
          <w:rtl/>
          <w:lang w:bidi="ar-IQ"/>
        </w:rPr>
        <w:t xml:space="preserve"> لأفراد عينة البحث</w:t>
      </w:r>
      <w:r w:rsidR="00DE55F2">
        <w:rPr>
          <w:rFonts w:hint="cs"/>
          <w:sz w:val="32"/>
          <w:szCs w:val="32"/>
          <w:rtl/>
          <w:lang w:bidi="ar-IQ"/>
        </w:rPr>
        <w:t>.</w:t>
      </w:r>
    </w:p>
    <w:p w:rsidR="00D2451D" w:rsidRDefault="00D2451D" w:rsidP="00DE55F2">
      <w:pPr>
        <w:pStyle w:val="a3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تمرينات التثقيل هي </w:t>
      </w:r>
      <w:r w:rsidR="00EF7788">
        <w:rPr>
          <w:rFonts w:hint="cs"/>
          <w:sz w:val="32"/>
          <w:szCs w:val="32"/>
          <w:rtl/>
          <w:lang w:bidi="ar-IQ"/>
        </w:rPr>
        <w:t>أكثر</w:t>
      </w:r>
      <w:r>
        <w:rPr>
          <w:rFonts w:hint="cs"/>
          <w:sz w:val="32"/>
          <w:szCs w:val="32"/>
          <w:rtl/>
          <w:lang w:bidi="ar-IQ"/>
        </w:rPr>
        <w:t xml:space="preserve"> فاعلية في تطوير تحمل القوة لعضلات الرجلين من تمرينات الأشرطة </w:t>
      </w:r>
      <w:r w:rsidR="00DE55F2">
        <w:rPr>
          <w:rFonts w:hint="cs"/>
          <w:sz w:val="32"/>
          <w:szCs w:val="32"/>
          <w:rtl/>
          <w:lang w:bidi="ar-IQ"/>
        </w:rPr>
        <w:t>المطاطية</w:t>
      </w:r>
      <w:r w:rsidR="00EF7788">
        <w:rPr>
          <w:rFonts w:hint="cs"/>
          <w:sz w:val="32"/>
          <w:szCs w:val="32"/>
          <w:rtl/>
          <w:lang w:bidi="ar-IQ"/>
        </w:rPr>
        <w:t xml:space="preserve"> لأفراد عينة البحث</w:t>
      </w:r>
      <w:r w:rsidR="00DE55F2">
        <w:rPr>
          <w:rFonts w:hint="cs"/>
          <w:sz w:val="32"/>
          <w:szCs w:val="32"/>
          <w:rtl/>
          <w:lang w:bidi="ar-IQ"/>
        </w:rPr>
        <w:t>.</w:t>
      </w:r>
    </w:p>
    <w:p w:rsidR="00D2451D" w:rsidRDefault="00D2451D" w:rsidP="00DE55F2">
      <w:pPr>
        <w:pStyle w:val="a3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ظهر تطور واضح في الأداء </w:t>
      </w:r>
      <w:proofErr w:type="spellStart"/>
      <w:r>
        <w:rPr>
          <w:rFonts w:hint="cs"/>
          <w:sz w:val="32"/>
          <w:szCs w:val="32"/>
          <w:rtl/>
          <w:lang w:bidi="ar-IQ"/>
        </w:rPr>
        <w:t>المهاري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للركلة الخلفية (تي </w:t>
      </w:r>
      <w:r w:rsidR="00DE55F2">
        <w:rPr>
          <w:rFonts w:hint="cs"/>
          <w:sz w:val="32"/>
          <w:szCs w:val="32"/>
          <w:rtl/>
          <w:lang w:bidi="ar-IQ"/>
        </w:rPr>
        <w:t>جاكي)</w:t>
      </w:r>
      <w:r>
        <w:rPr>
          <w:rFonts w:hint="cs"/>
          <w:sz w:val="32"/>
          <w:szCs w:val="32"/>
          <w:rtl/>
          <w:lang w:bidi="ar-IQ"/>
        </w:rPr>
        <w:t xml:space="preserve"> لمجموعتي البحث </w:t>
      </w:r>
      <w:r w:rsidR="00DE55F2">
        <w:rPr>
          <w:rFonts w:hint="cs"/>
          <w:sz w:val="32"/>
          <w:szCs w:val="32"/>
          <w:rtl/>
          <w:lang w:bidi="ar-IQ"/>
        </w:rPr>
        <w:t>(التجريبية</w:t>
      </w:r>
      <w:r>
        <w:rPr>
          <w:rFonts w:hint="cs"/>
          <w:sz w:val="32"/>
          <w:szCs w:val="32"/>
          <w:rtl/>
          <w:lang w:bidi="ar-IQ"/>
        </w:rPr>
        <w:t xml:space="preserve"> الأولى </w:t>
      </w:r>
      <w:r w:rsidR="00DE55F2">
        <w:rPr>
          <w:rFonts w:hint="cs"/>
          <w:sz w:val="32"/>
          <w:szCs w:val="32"/>
          <w:rtl/>
          <w:lang w:bidi="ar-IQ"/>
        </w:rPr>
        <w:t>والثانية</w:t>
      </w:r>
      <w:proofErr w:type="gramStart"/>
      <w:r w:rsidR="00DE55F2">
        <w:rPr>
          <w:rFonts w:hint="cs"/>
          <w:sz w:val="32"/>
          <w:szCs w:val="32"/>
          <w:rtl/>
          <w:lang w:bidi="ar-IQ"/>
        </w:rPr>
        <w:t>)</w:t>
      </w:r>
      <w:r>
        <w:rPr>
          <w:rFonts w:hint="cs"/>
          <w:sz w:val="32"/>
          <w:szCs w:val="32"/>
          <w:rtl/>
          <w:lang w:bidi="ar-IQ"/>
        </w:rPr>
        <w:t xml:space="preserve"> .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</w:t>
      </w:r>
    </w:p>
    <w:p w:rsidR="00D2451D" w:rsidRDefault="00D2451D" w:rsidP="00DE55F2">
      <w:pPr>
        <w:pStyle w:val="a3"/>
        <w:numPr>
          <w:ilvl w:val="0"/>
          <w:numId w:val="2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تمرينات الأشرطة المطاطية هي اكثر فاعلية في تطوير الأداء </w:t>
      </w:r>
      <w:proofErr w:type="spellStart"/>
      <w:r>
        <w:rPr>
          <w:rFonts w:hint="cs"/>
          <w:sz w:val="32"/>
          <w:szCs w:val="32"/>
          <w:rtl/>
          <w:lang w:bidi="ar-IQ"/>
        </w:rPr>
        <w:t>المهاري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للركلة الخلفي</w:t>
      </w:r>
      <w:r w:rsidR="00EF7788">
        <w:rPr>
          <w:rFonts w:hint="cs"/>
          <w:sz w:val="32"/>
          <w:szCs w:val="32"/>
          <w:rtl/>
          <w:lang w:bidi="ar-IQ"/>
        </w:rPr>
        <w:t>ة</w:t>
      </w:r>
      <w:r>
        <w:rPr>
          <w:rFonts w:hint="cs"/>
          <w:sz w:val="32"/>
          <w:szCs w:val="32"/>
          <w:rtl/>
          <w:lang w:bidi="ar-IQ"/>
        </w:rPr>
        <w:t xml:space="preserve"> (تي </w:t>
      </w:r>
      <w:proofErr w:type="gramStart"/>
      <w:r>
        <w:rPr>
          <w:rFonts w:hint="cs"/>
          <w:sz w:val="32"/>
          <w:szCs w:val="32"/>
          <w:rtl/>
          <w:lang w:bidi="ar-IQ"/>
        </w:rPr>
        <w:t>جاكي )</w:t>
      </w:r>
      <w:proofErr w:type="gramEnd"/>
      <w:r>
        <w:rPr>
          <w:rFonts w:hint="cs"/>
          <w:sz w:val="32"/>
          <w:szCs w:val="32"/>
          <w:rtl/>
          <w:lang w:bidi="ar-IQ"/>
        </w:rPr>
        <w:t xml:space="preserve"> من تمرينات التثقيل . </w:t>
      </w:r>
    </w:p>
    <w:p w:rsidR="00D2451D" w:rsidRDefault="00D2451D" w:rsidP="00D2451D">
      <w:pPr>
        <w:rPr>
          <w:sz w:val="32"/>
          <w:szCs w:val="32"/>
          <w:rtl/>
          <w:lang w:bidi="ar-IQ"/>
        </w:rPr>
      </w:pPr>
    </w:p>
    <w:p w:rsidR="00D2451D" w:rsidRDefault="00D2451D" w:rsidP="00D2451D">
      <w:pPr>
        <w:rPr>
          <w:sz w:val="32"/>
          <w:szCs w:val="32"/>
          <w:rtl/>
          <w:lang w:bidi="ar-IQ"/>
        </w:rPr>
      </w:pPr>
    </w:p>
    <w:p w:rsidR="00D2451D" w:rsidRDefault="00D2451D" w:rsidP="00D2451D">
      <w:pPr>
        <w:rPr>
          <w:sz w:val="32"/>
          <w:szCs w:val="32"/>
          <w:rtl/>
          <w:lang w:bidi="ar-IQ"/>
        </w:rPr>
      </w:pPr>
    </w:p>
    <w:p w:rsidR="00D2451D" w:rsidRDefault="00D2451D" w:rsidP="00D2451D">
      <w:pPr>
        <w:rPr>
          <w:sz w:val="32"/>
          <w:szCs w:val="32"/>
          <w:rtl/>
          <w:lang w:bidi="ar-IQ"/>
        </w:rPr>
      </w:pPr>
    </w:p>
    <w:p w:rsidR="00D2451D" w:rsidRDefault="00D2451D" w:rsidP="00D2451D">
      <w:pPr>
        <w:rPr>
          <w:sz w:val="32"/>
          <w:szCs w:val="32"/>
          <w:rtl/>
          <w:lang w:bidi="ar-IQ"/>
        </w:rPr>
      </w:pPr>
    </w:p>
    <w:p w:rsidR="0027507E" w:rsidRDefault="0027507E" w:rsidP="00D2451D">
      <w:pPr>
        <w:rPr>
          <w:sz w:val="32"/>
          <w:szCs w:val="32"/>
          <w:rtl/>
          <w:lang w:bidi="ar-IQ"/>
        </w:rPr>
      </w:pPr>
    </w:p>
    <w:p w:rsidR="00D2451D" w:rsidRDefault="00D2451D" w:rsidP="00D2451D">
      <w:pPr>
        <w:rPr>
          <w:sz w:val="32"/>
          <w:szCs w:val="32"/>
          <w:rtl/>
          <w:lang w:bidi="ar-IQ"/>
        </w:rPr>
      </w:pPr>
    </w:p>
    <w:p w:rsidR="00D2451D" w:rsidRDefault="00D2451D" w:rsidP="00D2451D">
      <w:pPr>
        <w:rPr>
          <w:b/>
          <w:bCs/>
          <w:sz w:val="36"/>
          <w:szCs w:val="36"/>
          <w:rtl/>
          <w:lang w:bidi="ar-IQ"/>
        </w:rPr>
      </w:pPr>
      <w:r w:rsidRPr="00D2451D">
        <w:rPr>
          <w:rFonts w:hint="cs"/>
          <w:b/>
          <w:bCs/>
          <w:sz w:val="36"/>
          <w:szCs w:val="36"/>
          <w:rtl/>
          <w:lang w:bidi="ar-IQ"/>
        </w:rPr>
        <w:lastRenderedPageBreak/>
        <w:t xml:space="preserve">5-2 التوصيات </w:t>
      </w:r>
    </w:p>
    <w:p w:rsidR="00BC73BA" w:rsidRDefault="00BC73BA" w:rsidP="00BC73BA">
      <w:pPr>
        <w:rPr>
          <w:b/>
          <w:bCs/>
          <w:sz w:val="36"/>
          <w:szCs w:val="36"/>
          <w:rtl/>
          <w:lang w:bidi="ar-IQ"/>
        </w:rPr>
      </w:pPr>
    </w:p>
    <w:p w:rsidR="00BC73BA" w:rsidRDefault="00BC73BA" w:rsidP="002365F8">
      <w:pPr>
        <w:spacing w:line="360" w:lineRule="auto"/>
        <w:rPr>
          <w:sz w:val="32"/>
          <w:szCs w:val="32"/>
          <w:rtl/>
          <w:lang w:bidi="ar-IQ"/>
        </w:rPr>
      </w:pPr>
      <w:r w:rsidRPr="00BC73BA">
        <w:rPr>
          <w:rFonts w:hint="cs"/>
          <w:sz w:val="32"/>
          <w:szCs w:val="32"/>
          <w:rtl/>
          <w:lang w:bidi="ar-IQ"/>
        </w:rPr>
        <w:t>في ضوء</w:t>
      </w:r>
      <w:r>
        <w:rPr>
          <w:rFonts w:hint="cs"/>
          <w:sz w:val="32"/>
          <w:szCs w:val="32"/>
          <w:rtl/>
          <w:lang w:bidi="ar-IQ"/>
        </w:rPr>
        <w:t xml:space="preserve"> الاستنتاجات التي توصل لها الباحث وفي حدود عينة البحث يوصي الباحث بما يلي:</w:t>
      </w:r>
    </w:p>
    <w:p w:rsidR="00BC73BA" w:rsidRDefault="00BC73BA" w:rsidP="00EF7788">
      <w:pPr>
        <w:pStyle w:val="a3"/>
        <w:numPr>
          <w:ilvl w:val="0"/>
          <w:numId w:val="4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استخدام التمرينات التي عدها الباحث (تمرينات الأشرطة المطاطية </w:t>
      </w:r>
      <w:r w:rsidR="0027507E">
        <w:rPr>
          <w:rFonts w:hint="cs"/>
          <w:sz w:val="32"/>
          <w:szCs w:val="32"/>
          <w:rtl/>
          <w:lang w:bidi="ar-IQ"/>
        </w:rPr>
        <w:t>والتثقيل)</w:t>
      </w:r>
      <w:r>
        <w:rPr>
          <w:rFonts w:hint="cs"/>
          <w:sz w:val="32"/>
          <w:szCs w:val="32"/>
          <w:rtl/>
          <w:lang w:bidi="ar-IQ"/>
        </w:rPr>
        <w:t xml:space="preserve"> في </w:t>
      </w:r>
      <w:r w:rsidR="00EF7788">
        <w:rPr>
          <w:rFonts w:hint="cs"/>
          <w:sz w:val="32"/>
          <w:szCs w:val="32"/>
          <w:rtl/>
          <w:lang w:bidi="ar-IQ"/>
        </w:rPr>
        <w:t>ال</w:t>
      </w:r>
      <w:r>
        <w:rPr>
          <w:rFonts w:hint="cs"/>
          <w:sz w:val="32"/>
          <w:szCs w:val="32"/>
          <w:rtl/>
          <w:lang w:bidi="ar-IQ"/>
        </w:rPr>
        <w:t xml:space="preserve">تدريب لما لها من </w:t>
      </w:r>
      <w:bookmarkStart w:id="0" w:name="_GoBack"/>
      <w:bookmarkEnd w:id="0"/>
      <w:r w:rsidR="0027507E">
        <w:rPr>
          <w:rFonts w:hint="cs"/>
          <w:sz w:val="32"/>
          <w:szCs w:val="32"/>
          <w:rtl/>
          <w:lang w:bidi="ar-IQ"/>
        </w:rPr>
        <w:t>أثر</w:t>
      </w:r>
      <w:r>
        <w:rPr>
          <w:rFonts w:hint="cs"/>
          <w:sz w:val="32"/>
          <w:szCs w:val="32"/>
          <w:rtl/>
          <w:lang w:bidi="ar-IQ"/>
        </w:rPr>
        <w:t xml:space="preserve"> إيجابي في تطوير القوة الخاصة لعضلات الرجلين والأداء </w:t>
      </w:r>
      <w:r w:rsidR="00EF7788">
        <w:rPr>
          <w:rFonts w:hint="cs"/>
          <w:sz w:val="32"/>
          <w:szCs w:val="32"/>
          <w:rtl/>
          <w:lang w:bidi="ar-IQ"/>
        </w:rPr>
        <w:t>المهارى</w:t>
      </w:r>
      <w:r>
        <w:rPr>
          <w:rFonts w:hint="cs"/>
          <w:sz w:val="32"/>
          <w:szCs w:val="32"/>
          <w:rtl/>
          <w:lang w:bidi="ar-IQ"/>
        </w:rPr>
        <w:t xml:space="preserve"> للركلة الخلفية (تي </w:t>
      </w:r>
      <w:r w:rsidR="0027507E">
        <w:rPr>
          <w:rFonts w:hint="cs"/>
          <w:sz w:val="32"/>
          <w:szCs w:val="32"/>
          <w:rtl/>
          <w:lang w:bidi="ar-IQ"/>
        </w:rPr>
        <w:t>جاكي)</w:t>
      </w:r>
      <w:r>
        <w:rPr>
          <w:rFonts w:hint="cs"/>
          <w:sz w:val="32"/>
          <w:szCs w:val="32"/>
          <w:rtl/>
          <w:lang w:bidi="ar-IQ"/>
        </w:rPr>
        <w:t xml:space="preserve"> للاعبين الشباب </w:t>
      </w:r>
      <w:r w:rsidR="0027507E">
        <w:rPr>
          <w:rFonts w:hint="cs"/>
          <w:sz w:val="32"/>
          <w:szCs w:val="32"/>
          <w:rtl/>
          <w:lang w:bidi="ar-IQ"/>
        </w:rPr>
        <w:t>بالتايكواندو.</w:t>
      </w:r>
    </w:p>
    <w:p w:rsidR="00BC73BA" w:rsidRDefault="00BC73BA" w:rsidP="002365F8">
      <w:pPr>
        <w:pStyle w:val="a3"/>
        <w:numPr>
          <w:ilvl w:val="0"/>
          <w:numId w:val="4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ضرورة الاهتمام بتطوير القوة الخاصة لعضلات الرجلين اذ تعد من العوامل الرئيسة والمهمة في تطوير الأداء الفني للاعب في </w:t>
      </w:r>
      <w:r w:rsidR="0027507E">
        <w:rPr>
          <w:rFonts w:hint="cs"/>
          <w:sz w:val="32"/>
          <w:szCs w:val="32"/>
          <w:rtl/>
          <w:lang w:bidi="ar-IQ"/>
        </w:rPr>
        <w:t>المنافسة.</w:t>
      </w:r>
    </w:p>
    <w:p w:rsidR="00BC73BA" w:rsidRDefault="00BC73BA" w:rsidP="0027507E">
      <w:pPr>
        <w:pStyle w:val="a3"/>
        <w:numPr>
          <w:ilvl w:val="0"/>
          <w:numId w:val="4"/>
        </w:numPr>
        <w:spacing w:line="360" w:lineRule="auto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اجراء تجارب ودراسات مشابه</w:t>
      </w:r>
      <w:r w:rsidR="0027507E">
        <w:rPr>
          <w:rFonts w:hint="cs"/>
          <w:sz w:val="32"/>
          <w:szCs w:val="32"/>
          <w:rtl/>
          <w:lang w:bidi="ar-IQ"/>
        </w:rPr>
        <w:t>ة</w:t>
      </w:r>
      <w:r>
        <w:rPr>
          <w:rFonts w:hint="cs"/>
          <w:sz w:val="32"/>
          <w:szCs w:val="32"/>
          <w:rtl/>
          <w:lang w:bidi="ar-IQ"/>
        </w:rPr>
        <w:t xml:space="preserve"> على عينات مختلفة من لاعبي التايكواندو لتطوير القوة الخاصة والأداء </w:t>
      </w:r>
      <w:r w:rsidR="0027507E">
        <w:rPr>
          <w:rFonts w:hint="cs"/>
          <w:sz w:val="32"/>
          <w:szCs w:val="32"/>
          <w:rtl/>
          <w:lang w:bidi="ar-IQ"/>
        </w:rPr>
        <w:t>الفني.</w:t>
      </w:r>
    </w:p>
    <w:p w:rsidR="00BC73BA" w:rsidRPr="00BC73BA" w:rsidRDefault="00BC73BA" w:rsidP="0027507E">
      <w:pPr>
        <w:pStyle w:val="a3"/>
        <w:numPr>
          <w:ilvl w:val="0"/>
          <w:numId w:val="4"/>
        </w:numPr>
        <w:spacing w:line="360" w:lineRule="auto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تعميم نتائج هذه الدراسة عل</w:t>
      </w:r>
      <w:r w:rsidR="0027507E">
        <w:rPr>
          <w:rFonts w:hint="cs"/>
          <w:sz w:val="32"/>
          <w:szCs w:val="32"/>
          <w:rtl/>
          <w:lang w:bidi="ar-IQ"/>
        </w:rPr>
        <w:t>ى مدربي الأندية ومراكز الشباب للإ</w:t>
      </w:r>
      <w:r>
        <w:rPr>
          <w:rFonts w:hint="cs"/>
          <w:sz w:val="32"/>
          <w:szCs w:val="32"/>
          <w:rtl/>
          <w:lang w:bidi="ar-IQ"/>
        </w:rPr>
        <w:t xml:space="preserve">فادة منها في تحسين الركلة الخلفية (تي </w:t>
      </w:r>
      <w:r w:rsidR="0027507E">
        <w:rPr>
          <w:rFonts w:hint="cs"/>
          <w:sz w:val="32"/>
          <w:szCs w:val="32"/>
          <w:rtl/>
          <w:lang w:bidi="ar-IQ"/>
        </w:rPr>
        <w:t>جاكي)</w:t>
      </w:r>
    </w:p>
    <w:p w:rsidR="00BC73BA" w:rsidRPr="00BC73BA" w:rsidRDefault="00BC73BA" w:rsidP="002365F8">
      <w:pPr>
        <w:spacing w:line="360" w:lineRule="auto"/>
        <w:rPr>
          <w:sz w:val="32"/>
          <w:szCs w:val="32"/>
          <w:lang w:bidi="ar-IQ"/>
        </w:rPr>
      </w:pPr>
      <w:r w:rsidRPr="00BC73BA">
        <w:rPr>
          <w:rFonts w:hint="cs"/>
          <w:sz w:val="32"/>
          <w:szCs w:val="32"/>
          <w:rtl/>
          <w:lang w:bidi="ar-IQ"/>
        </w:rPr>
        <w:t xml:space="preserve"> </w:t>
      </w:r>
    </w:p>
    <w:p w:rsidR="00D2451D" w:rsidRDefault="00D2451D" w:rsidP="002365F8">
      <w:pPr>
        <w:spacing w:line="360" w:lineRule="auto"/>
        <w:rPr>
          <w:sz w:val="32"/>
          <w:szCs w:val="32"/>
          <w:rtl/>
          <w:lang w:bidi="ar-IQ"/>
        </w:rPr>
      </w:pPr>
    </w:p>
    <w:p w:rsidR="00D2451D" w:rsidRDefault="00D2451D" w:rsidP="00D2451D">
      <w:pPr>
        <w:rPr>
          <w:sz w:val="32"/>
          <w:szCs w:val="32"/>
          <w:rtl/>
          <w:lang w:bidi="ar-IQ"/>
        </w:rPr>
      </w:pPr>
    </w:p>
    <w:p w:rsidR="00D2451D" w:rsidRPr="00D2451D" w:rsidRDefault="00D2451D" w:rsidP="00D2451D">
      <w:pPr>
        <w:rPr>
          <w:sz w:val="32"/>
          <w:szCs w:val="32"/>
          <w:lang w:bidi="ar-IQ"/>
        </w:rPr>
      </w:pPr>
    </w:p>
    <w:sectPr w:rsidR="00D2451D" w:rsidRPr="00D2451D" w:rsidSect="00486726">
      <w:headerReference w:type="default" r:id="rId7"/>
      <w:pgSz w:w="11906" w:h="16838"/>
      <w:pgMar w:top="1440" w:right="1800" w:bottom="1440" w:left="1800" w:header="708" w:footer="708" w:gutter="0"/>
      <w:pgNumType w:start="97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B48" w:rsidRDefault="00012B48" w:rsidP="00486726">
      <w:pPr>
        <w:spacing w:after="0" w:line="240" w:lineRule="auto"/>
      </w:pPr>
      <w:r>
        <w:separator/>
      </w:r>
    </w:p>
  </w:endnote>
  <w:endnote w:type="continuationSeparator" w:id="0">
    <w:p w:rsidR="00012B48" w:rsidRDefault="00012B48" w:rsidP="0048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B48" w:rsidRDefault="00012B48" w:rsidP="00486726">
      <w:pPr>
        <w:spacing w:after="0" w:line="240" w:lineRule="auto"/>
      </w:pPr>
      <w:r>
        <w:separator/>
      </w:r>
    </w:p>
  </w:footnote>
  <w:footnote w:type="continuationSeparator" w:id="0">
    <w:p w:rsidR="00012B48" w:rsidRDefault="00012B48" w:rsidP="0048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977210513"/>
      <w:docPartObj>
        <w:docPartGallery w:val="Page Numbers (Top of Page)"/>
        <w:docPartUnique/>
      </w:docPartObj>
    </w:sdtPr>
    <w:sdtEndPr/>
    <w:sdtContent>
      <w:p w:rsidR="00486726" w:rsidRDefault="0048672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07E" w:rsidRPr="0027507E">
          <w:rPr>
            <w:noProof/>
            <w:rtl/>
            <w:lang w:val="ar-SA"/>
          </w:rPr>
          <w:t>99</w:t>
        </w:r>
        <w:r>
          <w:fldChar w:fldCharType="end"/>
        </w:r>
      </w:p>
    </w:sdtContent>
  </w:sdt>
  <w:p w:rsidR="00486726" w:rsidRDefault="004867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E7168"/>
    <w:multiLevelType w:val="hybridMultilevel"/>
    <w:tmpl w:val="DDD27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F3EE7"/>
    <w:multiLevelType w:val="hybridMultilevel"/>
    <w:tmpl w:val="C1463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F7ADC"/>
    <w:multiLevelType w:val="hybridMultilevel"/>
    <w:tmpl w:val="43D00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2927C7"/>
    <w:multiLevelType w:val="hybridMultilevel"/>
    <w:tmpl w:val="4EA235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872"/>
    <w:rsid w:val="00012B48"/>
    <w:rsid w:val="002365F8"/>
    <w:rsid w:val="00237872"/>
    <w:rsid w:val="0027507E"/>
    <w:rsid w:val="00486726"/>
    <w:rsid w:val="006804E3"/>
    <w:rsid w:val="007A6692"/>
    <w:rsid w:val="00B075DA"/>
    <w:rsid w:val="00B83701"/>
    <w:rsid w:val="00BC73BA"/>
    <w:rsid w:val="00D20B03"/>
    <w:rsid w:val="00D2451D"/>
    <w:rsid w:val="00DE55F2"/>
    <w:rsid w:val="00E712C7"/>
    <w:rsid w:val="00EF7788"/>
    <w:rsid w:val="00F5652B"/>
    <w:rsid w:val="00F7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9AD031D-4D2A-44E3-9C57-93AAAB0E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3A41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48672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486726"/>
  </w:style>
  <w:style w:type="paragraph" w:styleId="a5">
    <w:name w:val="footer"/>
    <w:basedOn w:val="a"/>
    <w:link w:val="Char0"/>
    <w:uiPriority w:val="99"/>
    <w:unhideWhenUsed/>
    <w:rsid w:val="0048672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486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ياس العرداوي</dc:creator>
  <cp:keywords/>
  <dc:description/>
  <cp:lastModifiedBy>ياس العرداوي</cp:lastModifiedBy>
  <cp:revision>16</cp:revision>
  <dcterms:created xsi:type="dcterms:W3CDTF">2015-05-11T21:15:00Z</dcterms:created>
  <dcterms:modified xsi:type="dcterms:W3CDTF">2015-09-18T17:08:00Z</dcterms:modified>
</cp:coreProperties>
</file>